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września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052771" w:rsidRDefault="008E3200" w:rsidP="008E3200">
      <w:pPr>
        <w:jc w:val="center"/>
        <w:rPr>
          <w:rFonts w:asciiTheme="minorHAnsi" w:hAnsiTheme="minorHAnsi"/>
          <w:b/>
          <w:sz w:val="28"/>
          <w:szCs w:val="28"/>
        </w:rPr>
      </w:pPr>
      <w:r w:rsidRPr="00052771">
        <w:rPr>
          <w:rFonts w:asciiTheme="minorHAnsi" w:hAnsiTheme="minorHAnsi"/>
          <w:b/>
          <w:sz w:val="28"/>
          <w:szCs w:val="28"/>
        </w:rPr>
        <w:t>O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F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E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R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T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A</w:t>
      </w:r>
    </w:p>
    <w:p w:rsidR="00E73BAB" w:rsidRDefault="00052771" w:rsidP="00E73BAB">
      <w:pPr>
        <w:pStyle w:val="Akapitzlist"/>
        <w:ind w:left="0"/>
        <w:jc w:val="both"/>
        <w:rPr>
          <w:sz w:val="24"/>
          <w:szCs w:val="24"/>
        </w:rPr>
      </w:pPr>
      <w:r>
        <w:t xml:space="preserve">Przedmiotem zamówienia jest </w:t>
      </w:r>
      <w:bookmarkStart w:id="0" w:name="_GoBack"/>
      <w:bookmarkEnd w:id="0"/>
      <w:r w:rsidR="00E73BAB" w:rsidRPr="007F7C5B">
        <w:rPr>
          <w:sz w:val="24"/>
          <w:szCs w:val="24"/>
        </w:rPr>
        <w:t xml:space="preserve">zakup i dostawa </w:t>
      </w:r>
      <w:r w:rsidR="00E73BAB">
        <w:rPr>
          <w:sz w:val="24"/>
          <w:szCs w:val="24"/>
        </w:rPr>
        <w:t>akcesoriów higienicznych wspierających zabezpieczenie przed COVID-19.</w:t>
      </w:r>
    </w:p>
    <w:p w:rsidR="00E73BAB" w:rsidRDefault="00E73BAB" w:rsidP="00E73BAB">
      <w:pPr>
        <w:pStyle w:val="Akapitzlist"/>
        <w:ind w:left="0"/>
        <w:jc w:val="both"/>
        <w:rPr>
          <w:sz w:val="24"/>
          <w:szCs w:val="24"/>
        </w:rPr>
      </w:pPr>
    </w:p>
    <w:p w:rsidR="00FD3002" w:rsidRPr="00FD3002" w:rsidRDefault="00FD3002" w:rsidP="00E73BA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FD3002">
        <w:rPr>
          <w:rFonts w:cstheme="minorHAnsi"/>
          <w:sz w:val="24"/>
          <w:szCs w:val="24"/>
        </w:rPr>
        <w:t>w ramach projektu dofinansowanego z Programu Operacyjnego Wiedza edukacja Rozwój, Oś Priorytetowa II  ,,Efektywne polityki publiczne dla rynku pracy, gospodarki i edukacji PO WER", Działanie 2.8. ,,Rozwój usług społecznych świadczonych w środowisku lokalnym” w ramach udzielonego grantu na realizację wsparcia dla Domów Pomocy Społecznej w walce z epidemią COVID-19 w ramach projektu pn. „Bezpieczna Przyszłość” (WND-POWR.02.08.00-00-0099/20)– umowa nr 214/2020.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D3002" w:rsidRDefault="008E3200" w:rsidP="00FD3002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 xml:space="preserve">W odpowiedzi na ogłoszenie postępowania prowadzonego na </w:t>
      </w:r>
      <w:r w:rsidR="00FD3002" w:rsidRPr="00FD3002">
        <w:rPr>
          <w:sz w:val="24"/>
          <w:szCs w:val="24"/>
        </w:rPr>
        <w:t>zakup i dostawa środków ochrony indywidualnej – maseczek i odzieży jednorazowej ochronnej</w:t>
      </w:r>
      <w:r w:rsidR="00FD3002">
        <w:rPr>
          <w:sz w:val="24"/>
          <w:szCs w:val="24"/>
        </w:rPr>
        <w:t xml:space="preserve">, </w:t>
      </w:r>
      <w:r w:rsidRPr="008E3200">
        <w:rPr>
          <w:rFonts w:asciiTheme="minorHAnsi" w:hAnsiTheme="minorHAnsi"/>
        </w:rPr>
        <w:t xml:space="preserve">Oferuję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p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73"/>
        <w:gridCol w:w="1314"/>
        <w:gridCol w:w="812"/>
        <w:gridCol w:w="1813"/>
      </w:tblGrid>
      <w:tr w:rsidR="00FD3002" w:rsidRPr="00FD3002" w:rsidTr="00E73BAB">
        <w:trPr>
          <w:trHeight w:val="538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E73BAB" w:rsidRPr="00C322F0" w:rsidTr="00C322F0">
        <w:trPr>
          <w:trHeight w:val="570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AB" w:rsidRPr="009A6016" w:rsidRDefault="00E73BAB" w:rsidP="00C96A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016">
              <w:rPr>
                <w:b/>
                <w:bCs/>
                <w:color w:val="000000"/>
                <w:sz w:val="24"/>
                <w:szCs w:val="24"/>
              </w:rPr>
              <w:t>Kosz pedałowy</w:t>
            </w:r>
            <w:r w:rsidRPr="009A6016">
              <w:rPr>
                <w:color w:val="000000"/>
                <w:sz w:val="24"/>
                <w:szCs w:val="24"/>
              </w:rPr>
              <w:t xml:space="preserve"> - metalowy w kol. białym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poj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>. 30 l, wiadro plastikowe, mechanizm otwierania 100% z części metalowych.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AB" w:rsidRPr="009A6016" w:rsidRDefault="00E73BAB" w:rsidP="00C96A8B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6016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AB" w:rsidRPr="009A6016" w:rsidRDefault="00E73BAB" w:rsidP="00C96A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01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3BAB" w:rsidRPr="00C322F0" w:rsidRDefault="00E73BAB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3BAB" w:rsidRPr="00C322F0" w:rsidTr="00952898">
        <w:trPr>
          <w:trHeight w:val="570"/>
        </w:trPr>
        <w:tc>
          <w:tcPr>
            <w:tcW w:w="286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BAB" w:rsidRPr="009A6016" w:rsidRDefault="00E73BAB" w:rsidP="00C96A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016">
              <w:rPr>
                <w:b/>
                <w:bCs/>
                <w:color w:val="000000"/>
                <w:sz w:val="24"/>
                <w:szCs w:val="24"/>
              </w:rPr>
              <w:t>Kosz pedałowy</w:t>
            </w:r>
            <w:r w:rsidRPr="009A6016">
              <w:rPr>
                <w:color w:val="000000"/>
                <w:sz w:val="24"/>
                <w:szCs w:val="24"/>
              </w:rPr>
              <w:t xml:space="preserve"> - metalowy w kol. białym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pojm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>. 20 l, wiadro plastikowe, mechanizm otwierania 100% z części metalowych.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AB" w:rsidRPr="009A6016" w:rsidRDefault="00E73BAB" w:rsidP="00C96A8B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6016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BAB" w:rsidRPr="009A6016" w:rsidRDefault="00E73BAB" w:rsidP="00C96A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016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73BAB" w:rsidRPr="00C322F0" w:rsidRDefault="00E73BAB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73BAB" w:rsidRPr="00C322F0" w:rsidTr="00952898">
        <w:trPr>
          <w:trHeight w:val="570"/>
        </w:trPr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AB" w:rsidRPr="009A6016" w:rsidRDefault="00E73BAB" w:rsidP="00C96A8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6016">
              <w:rPr>
                <w:b/>
                <w:bCs/>
                <w:color w:val="000000"/>
                <w:sz w:val="24"/>
                <w:szCs w:val="24"/>
              </w:rPr>
              <w:t>Wózek na bieliznę</w:t>
            </w:r>
            <w:r w:rsidRPr="009A6016">
              <w:rPr>
                <w:color w:val="000000"/>
                <w:sz w:val="24"/>
                <w:szCs w:val="24"/>
              </w:rPr>
              <w:t xml:space="preserve"> suchą i mokrą ; opis wózka-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wym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 xml:space="preserve"> 740x560x160mm, nośność 250kg waga 9,2 kg materiał kątownik stalowy proszkowo malowany, kółka 4 skrętne (100 mm) opis pojemnika; wym. Zew; 800x600x450mm, wew. 735x540x440mm,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poj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 xml:space="preserve">. 150m3, nośność 150kg, waga-7,2 kg, </w:t>
            </w:r>
            <w:proofErr w:type="spellStart"/>
            <w:r w:rsidRPr="009A6016">
              <w:rPr>
                <w:color w:val="000000"/>
                <w:sz w:val="24"/>
                <w:szCs w:val="24"/>
              </w:rPr>
              <w:t>materiał-PP,HDPE</w:t>
            </w:r>
            <w:proofErr w:type="spellEnd"/>
            <w:r w:rsidRPr="009A6016">
              <w:rPr>
                <w:color w:val="000000"/>
                <w:sz w:val="24"/>
                <w:szCs w:val="24"/>
              </w:rPr>
              <w:t>, zakres temp. PP,-30ºC do +60ºC, zakres temp. HDPE;-40ºCdo + 60ºC, wkład kolor szary.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AB" w:rsidRPr="009A6016" w:rsidRDefault="00E73BAB" w:rsidP="00C96A8B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6016">
              <w:rPr>
                <w:rFonts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AB" w:rsidRPr="009A6016" w:rsidRDefault="00E73BAB" w:rsidP="00C96A8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601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AB" w:rsidRPr="00C322F0" w:rsidRDefault="00E73BAB" w:rsidP="0055144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73BAB" w:rsidRDefault="00E73BAB" w:rsidP="008E3200">
      <w:pPr>
        <w:rPr>
          <w:rFonts w:asciiTheme="minorHAnsi" w:hAnsiTheme="minorHAnsi"/>
        </w:rPr>
      </w:pPr>
    </w:p>
    <w:p w:rsidR="008E3200" w:rsidRPr="0098332F" w:rsidRDefault="008E3200" w:rsidP="008E3200">
      <w:pPr>
        <w:rPr>
          <w:rFonts w:asciiTheme="minorHAnsi" w:hAnsiTheme="minorHAnsi"/>
          <w:b/>
        </w:rPr>
      </w:pPr>
      <w:r w:rsidRPr="0098332F">
        <w:rPr>
          <w:rFonts w:asciiTheme="minorHAnsi" w:hAnsiTheme="minorHAnsi"/>
          <w:b/>
        </w:rPr>
        <w:t xml:space="preserve">Łączna wartość brutto zamówienia wynosi: </w:t>
      </w:r>
    </w:p>
    <w:p w:rsidR="008E3200" w:rsidRPr="0098332F" w:rsidRDefault="008E3200" w:rsidP="008E3200">
      <w:pPr>
        <w:rPr>
          <w:rFonts w:asciiTheme="minorHAnsi" w:hAnsiTheme="minorHAnsi"/>
          <w:b/>
        </w:rPr>
      </w:pPr>
      <w:r w:rsidRPr="0098332F">
        <w:rPr>
          <w:rFonts w:asciiTheme="minorHAnsi" w:hAnsiTheme="minorHAnsi"/>
          <w:b/>
        </w:rPr>
        <w:t>…………</w:t>
      </w:r>
      <w:r w:rsidR="00052771" w:rsidRPr="0098332F">
        <w:rPr>
          <w:rFonts w:asciiTheme="minorHAnsi" w:hAnsiTheme="minorHAnsi"/>
          <w:b/>
        </w:rPr>
        <w:t>……………………..</w:t>
      </w:r>
      <w:r w:rsidRPr="0098332F">
        <w:rPr>
          <w:rFonts w:asciiTheme="minorHAnsi" w:hAnsiTheme="minorHAnsi"/>
          <w:b/>
        </w:rPr>
        <w:t xml:space="preserve">…………. zł brutto </w:t>
      </w:r>
      <w:r w:rsidR="00052771" w:rsidRPr="0098332F">
        <w:rPr>
          <w:rFonts w:asciiTheme="minorHAnsi" w:hAnsiTheme="minorHAnsi"/>
          <w:b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E73BAB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BB" w:rsidRDefault="007341BB" w:rsidP="003C23EB">
      <w:pPr>
        <w:spacing w:after="0" w:line="240" w:lineRule="auto"/>
      </w:pPr>
      <w:r>
        <w:separator/>
      </w:r>
    </w:p>
  </w:endnote>
  <w:endnote w:type="continuationSeparator" w:id="0">
    <w:p w:rsidR="007341BB" w:rsidRDefault="007341BB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BB" w:rsidRDefault="007341BB" w:rsidP="003C23EB">
      <w:pPr>
        <w:spacing w:after="0" w:line="240" w:lineRule="auto"/>
      </w:pPr>
      <w:r>
        <w:separator/>
      </w:r>
    </w:p>
  </w:footnote>
  <w:footnote w:type="continuationSeparator" w:id="0">
    <w:p w:rsidR="007341BB" w:rsidRDefault="007341BB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165C"/>
    <w:rsid w:val="0005277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8658D"/>
    <w:rsid w:val="003C23EB"/>
    <w:rsid w:val="003C2531"/>
    <w:rsid w:val="003E195A"/>
    <w:rsid w:val="003F41FE"/>
    <w:rsid w:val="00414538"/>
    <w:rsid w:val="004149ED"/>
    <w:rsid w:val="00414A8F"/>
    <w:rsid w:val="00414DA7"/>
    <w:rsid w:val="004275E2"/>
    <w:rsid w:val="00430184"/>
    <w:rsid w:val="00465C7C"/>
    <w:rsid w:val="00475493"/>
    <w:rsid w:val="0048508B"/>
    <w:rsid w:val="00486025"/>
    <w:rsid w:val="00492085"/>
    <w:rsid w:val="004D1941"/>
    <w:rsid w:val="004E2A78"/>
    <w:rsid w:val="00515C1D"/>
    <w:rsid w:val="005206BB"/>
    <w:rsid w:val="005412EE"/>
    <w:rsid w:val="00547665"/>
    <w:rsid w:val="00552547"/>
    <w:rsid w:val="00561D17"/>
    <w:rsid w:val="0058355C"/>
    <w:rsid w:val="005B0FEF"/>
    <w:rsid w:val="005B5974"/>
    <w:rsid w:val="00617C26"/>
    <w:rsid w:val="006465D9"/>
    <w:rsid w:val="006A30B4"/>
    <w:rsid w:val="006A30D9"/>
    <w:rsid w:val="006C3863"/>
    <w:rsid w:val="006C5C97"/>
    <w:rsid w:val="00707B80"/>
    <w:rsid w:val="007341BB"/>
    <w:rsid w:val="007347FE"/>
    <w:rsid w:val="007361F0"/>
    <w:rsid w:val="00744049"/>
    <w:rsid w:val="0074491E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50138"/>
    <w:rsid w:val="00866AD4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52898"/>
    <w:rsid w:val="00964195"/>
    <w:rsid w:val="00964BAE"/>
    <w:rsid w:val="00972318"/>
    <w:rsid w:val="0098332F"/>
    <w:rsid w:val="009A4874"/>
    <w:rsid w:val="009B4603"/>
    <w:rsid w:val="00A30744"/>
    <w:rsid w:val="00AF4E26"/>
    <w:rsid w:val="00B15488"/>
    <w:rsid w:val="00B15755"/>
    <w:rsid w:val="00B17A49"/>
    <w:rsid w:val="00B2028A"/>
    <w:rsid w:val="00B3246C"/>
    <w:rsid w:val="00B37A67"/>
    <w:rsid w:val="00B54BAB"/>
    <w:rsid w:val="00B97A55"/>
    <w:rsid w:val="00B97A70"/>
    <w:rsid w:val="00BB5EFA"/>
    <w:rsid w:val="00BD3D1C"/>
    <w:rsid w:val="00BF47AD"/>
    <w:rsid w:val="00C00FCE"/>
    <w:rsid w:val="00C028BE"/>
    <w:rsid w:val="00C16438"/>
    <w:rsid w:val="00C277C3"/>
    <w:rsid w:val="00C322F0"/>
    <w:rsid w:val="00C54082"/>
    <w:rsid w:val="00C5524B"/>
    <w:rsid w:val="00C57CB2"/>
    <w:rsid w:val="00C64987"/>
    <w:rsid w:val="00C71873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A4F38"/>
    <w:rsid w:val="00DD3337"/>
    <w:rsid w:val="00DE4486"/>
    <w:rsid w:val="00E00F61"/>
    <w:rsid w:val="00E73BAB"/>
    <w:rsid w:val="00E85228"/>
    <w:rsid w:val="00E8753C"/>
    <w:rsid w:val="00EA2704"/>
    <w:rsid w:val="00EB520A"/>
    <w:rsid w:val="00EF426D"/>
    <w:rsid w:val="00F17F48"/>
    <w:rsid w:val="00F31858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C6528-C558-451F-B2AF-F7FC10DD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2018-07-26T11:32:00Z</cp:lastPrinted>
  <dcterms:created xsi:type="dcterms:W3CDTF">2020-09-14T19:47:00Z</dcterms:created>
  <dcterms:modified xsi:type="dcterms:W3CDTF">2020-09-14T19:53:00Z</dcterms:modified>
</cp:coreProperties>
</file>